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38F" w:rsidRDefault="002D538F" w:rsidP="002D538F">
      <w:pPr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7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>MT</w:t>
      </w:r>
      <w:proofErr w:type="spellStart"/>
      <w:r>
        <w:rPr>
          <w:rFonts w:ascii="Franklin Gothic Book" w:hAnsi="Franklin Gothic Book"/>
          <w:b/>
          <w:sz w:val="28"/>
          <w:szCs w:val="28"/>
        </w:rPr>
        <w:t>.1</w:t>
      </w:r>
      <w:proofErr w:type="spellEnd"/>
      <w:r>
        <w:rPr>
          <w:rFonts w:ascii="Franklin Gothic Book" w:hAnsi="Franklin Gothic Book"/>
          <w:b/>
          <w:sz w:val="28"/>
          <w:szCs w:val="28"/>
        </w:rPr>
        <w:t>1, 25-38</w:t>
      </w:r>
    </w:p>
    <w:p w:rsidR="002D538F" w:rsidRPr="002D538F" w:rsidRDefault="002D538F" w:rsidP="002D538F">
      <w:pPr>
        <w:jc w:val="both"/>
        <w:rPr>
          <w:rFonts w:ascii="Franklin Gothic Book" w:hAnsi="Franklin Gothic Book"/>
          <w:b/>
          <w:sz w:val="28"/>
          <w:szCs w:val="28"/>
        </w:rPr>
      </w:pPr>
      <w:r w:rsidRPr="002D538F">
        <w:rPr>
          <w:rFonts w:ascii="Franklin Gothic Book" w:hAnsi="Franklin Gothic Book"/>
          <w:sz w:val="28"/>
          <w:szCs w:val="28"/>
        </w:rPr>
        <w:t>In quel tempo Gesù disse: «Ti rendo lode, Padre, Signore del cielo e della terra, perché hai nascosto queste cose ai sapienti e ai dotti e le hai rivelate ai piccoli. Sì, o Padre, perché così hai deciso nella tua benevolenza. Tutto è stato dato a me dal Padre mio; nessuno conosce il Figlio se non il Padre, e nessuno cono</w:t>
      </w:r>
      <w:r>
        <w:rPr>
          <w:rFonts w:ascii="Franklin Gothic Book" w:hAnsi="Franklin Gothic Book"/>
          <w:sz w:val="28"/>
          <w:szCs w:val="28"/>
        </w:rPr>
        <w:t xml:space="preserve">sce il Padre se non il Figlio  e </w:t>
      </w:r>
      <w:r w:rsidRPr="002D538F">
        <w:rPr>
          <w:rFonts w:ascii="Franklin Gothic Book" w:hAnsi="Franklin Gothic Book"/>
          <w:sz w:val="28"/>
          <w:szCs w:val="28"/>
        </w:rPr>
        <w:t>colui al quale il Figlio vorrà rivelarlo.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2D538F">
        <w:rPr>
          <w:rFonts w:ascii="Franklin Gothic Book" w:hAnsi="Franklin Gothic Book"/>
          <w:sz w:val="28"/>
          <w:szCs w:val="28"/>
        </w:rPr>
        <w:t>Venite a me, voi tutti che siete stanchi e oppressi, e io vi darò ristoro. Prendete il mio giogo sopra di voi e imparate da me, che sono mite e umile di cuore, e troverete ristoro per la vostra vita. Il mio giogo infatti è dolce e il mio peso leggero».</w:t>
      </w:r>
    </w:p>
    <w:p w:rsidR="00FC6FB3" w:rsidRDefault="00FC6FB3"/>
    <w:sectPr w:rsidR="00FC6FB3" w:rsidSect="002D53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D538F"/>
    <w:rsid w:val="002D538F"/>
    <w:rsid w:val="00FC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538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2016-09-13T19:35:00Z</dcterms:created>
  <dcterms:modified xsi:type="dcterms:W3CDTF">2016-09-13T19:40:00Z</dcterms:modified>
</cp:coreProperties>
</file>